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山西大学东山校区（一期第一阶段）暂估价公共教学楼大理石</w:t>
      </w:r>
    </w:p>
    <w:p>
      <w:pPr>
        <w:jc w:val="center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sz w:val="30"/>
          <w:szCs w:val="30"/>
        </w:rPr>
        <w:t>（木纹）、防静电地板材料采购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结果公示</w:t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t>中招神舟项目管理有限公司受山西四建集团有限公司的委托，对山西大学东山校区（一期第一阶段）暂估价公共教学楼大理石（木纹）、防静电地板材料采购公开询比采购。2021年6月4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成交供应商：山西尚艺建设集团有限公司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成交价：1310750.00元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公示期限：2021年6月7日至2021年6月9日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采购单位：山西四建集团有限公司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地址：山西大学东山校区内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联系人：魏启栋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电话：13935194910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采购代理机构：中招神舟项目管理有限公司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地址：太原市平阳路124号睿鼎国际六层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联系人：孙玲玲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电话：0351-7070830、18635109055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电子邮件：</w:t>
      </w:r>
      <w:r>
        <w:rPr>
          <w:rFonts w:ascii="宋体" w:hAnsi="宋体" w:eastAsia="宋体" w:cs="宋体"/>
          <w:color w:val="0088CC"/>
          <w:sz w:val="24"/>
          <w:szCs w:val="24"/>
          <w:u w:val="none"/>
        </w:rPr>
        <w:fldChar w:fldCharType="begin"/>
      </w:r>
      <w:r>
        <w:rPr>
          <w:rFonts w:ascii="宋体" w:hAnsi="宋体" w:eastAsia="宋体" w:cs="宋体"/>
          <w:color w:val="0088CC"/>
          <w:sz w:val="24"/>
          <w:szCs w:val="24"/>
          <w:u w:val="none"/>
        </w:rPr>
        <w:instrText xml:space="preserve"> HYPERLINK "mailto:sll.ll@163.com" </w:instrText>
      </w:r>
      <w:r>
        <w:rPr>
          <w:rFonts w:ascii="宋体" w:hAnsi="宋体" w:eastAsia="宋体" w:cs="宋体"/>
          <w:color w:val="0088CC"/>
          <w:sz w:val="24"/>
          <w:szCs w:val="24"/>
          <w:u w:val="none"/>
        </w:rPr>
        <w:fldChar w:fldCharType="separate"/>
      </w:r>
      <w:r>
        <w:rPr>
          <w:rStyle w:val="5"/>
          <w:rFonts w:ascii="宋体" w:hAnsi="宋体" w:eastAsia="宋体" w:cs="宋体"/>
          <w:color w:val="0088CC"/>
          <w:sz w:val="24"/>
          <w:szCs w:val="24"/>
          <w:u w:val="none"/>
        </w:rPr>
        <w:t>sll.ll@163.com</w:t>
      </w:r>
      <w:r>
        <w:rPr>
          <w:rFonts w:ascii="宋体" w:hAnsi="宋体" w:eastAsia="宋体" w:cs="宋体"/>
          <w:color w:val="0088CC"/>
          <w:sz w:val="24"/>
          <w:szCs w:val="24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4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0088CC"/>
      <w:u w:val="none"/>
    </w:rPr>
  </w:style>
  <w:style w:type="character" w:styleId="5">
    <w:name w:val="Hyperlink"/>
    <w:basedOn w:val="3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2021-06-07T03:29:15Z</dcterms:created>
  <dc:creator>Administrator</dc:creator>
  <cp:lastModifiedBy>Administrator</cp:lastModifiedBy>
  <dcterms:modified xsi:type="dcterms:W3CDTF">2021-06-07T03:29:47Z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8CC88BDF1FCD483DBB08DB5B72665500</vt:lpwstr>
  </property>
</Properties>
</file>