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jc w:val="center"/>
        <w:rPr>
          <w:rFonts w:ascii="华文中宋" w:hAnsi="华文中宋" w:eastAsia="华文中宋"/>
          <w:b/>
          <w:color w:val="C00000"/>
          <w:sz w:val="36"/>
          <w:szCs w:val="36"/>
        </w:rPr>
      </w:pPr>
      <w:r>
        <w:rPr>
          <w:rFonts w:hint="eastAsia" w:ascii="华文中宋" w:hAnsi="华文中宋" w:eastAsia="华文中宋"/>
          <w:b/>
          <w:color w:val="C00000"/>
          <w:sz w:val="36"/>
          <w:szCs w:val="36"/>
        </w:rPr>
        <w:t>文科楼地库快速门采购项目成交结果公示</w:t>
      </w:r>
    </w:p>
    <w:p>
      <w:pPr>
        <w:spacing w:line="440" w:lineRule="exact"/>
        <w:ind w:firstLine="480" w:firstLineChars="200"/>
        <w:rPr>
          <w:color w:val="000000"/>
        </w:rPr>
      </w:pPr>
      <w:r>
        <w:rPr>
          <w:rFonts w:hint="eastAsia"/>
          <w:color w:val="000000"/>
        </w:rPr>
        <w:t>2019年9月3日公务用车服务中心(采购单位)组成询价采购小组，就本单位地库快速门采购项目进行询价采购活动。询价小组根据用户采购项目的技术参数、商务和服务要求，经过客观公正的评审，现将结果公示如下：</w:t>
      </w:r>
    </w:p>
    <w:p>
      <w:pPr>
        <w:spacing w:line="440" w:lineRule="exact"/>
        <w:ind w:firstLine="480" w:firstLineChars="200"/>
        <w:rPr>
          <w:color w:val="000000"/>
        </w:rPr>
      </w:pPr>
      <w:r>
        <w:rPr>
          <w:rFonts w:hint="eastAsia"/>
          <w:color w:val="C00000"/>
        </w:rPr>
        <w:t>一、项目名称：</w:t>
      </w:r>
      <w:r>
        <w:rPr>
          <w:rFonts w:hint="eastAsia"/>
          <w:color w:val="000000"/>
        </w:rPr>
        <w:t>文科楼地库快速门</w:t>
      </w:r>
    </w:p>
    <w:p>
      <w:pPr>
        <w:spacing w:line="440" w:lineRule="exact"/>
        <w:ind w:firstLine="480" w:firstLineChars="200"/>
        <w:rPr>
          <w:rFonts w:ascii="仿宋" w:hAnsi="仿宋" w:eastAsia="仿宋"/>
          <w:i/>
          <w:color w:val="000000"/>
        </w:rPr>
      </w:pPr>
      <w:r>
        <w:rPr>
          <w:rFonts w:hint="eastAsia"/>
          <w:color w:val="C00000"/>
        </w:rPr>
        <w:t>二、自采编号：</w:t>
      </w:r>
      <w:r>
        <w:rPr>
          <w:rFonts w:hint="eastAsia"/>
          <w:color w:val="000000"/>
        </w:rPr>
        <w:t>CSC1780</w:t>
      </w:r>
      <w:r>
        <w:rPr>
          <w:rFonts w:hint="eastAsia" w:ascii="仿宋" w:hAnsi="仿宋" w:eastAsia="仿宋"/>
          <w:b/>
          <w:color w:val="000000"/>
        </w:rPr>
        <w:t>（30万元以上采购项目填写购管备号）</w:t>
      </w:r>
    </w:p>
    <w:p>
      <w:pPr>
        <w:spacing w:line="440" w:lineRule="exact"/>
        <w:ind w:firstLine="480" w:firstLineChars="200"/>
        <w:rPr>
          <w:color w:val="C00000"/>
        </w:rPr>
      </w:pPr>
      <w:r>
        <w:rPr>
          <w:rFonts w:hint="eastAsia"/>
          <w:color w:val="C00000"/>
        </w:rPr>
        <w:t>三、采购内容：</w:t>
      </w:r>
    </w:p>
    <w:p>
      <w:pPr>
        <w:spacing w:line="440" w:lineRule="exact"/>
        <w:ind w:firstLine="480" w:firstLineChars="200"/>
        <w:rPr>
          <w:color w:val="000000"/>
        </w:rPr>
      </w:pPr>
      <w:r>
        <w:rPr>
          <w:rFonts w:hint="eastAsia"/>
          <w:color w:val="000000"/>
        </w:rPr>
        <w:t>1、采购预算：80560元。</w:t>
      </w:r>
    </w:p>
    <w:p>
      <w:pPr>
        <w:spacing w:line="440" w:lineRule="exact"/>
        <w:ind w:firstLine="480" w:firstLineChars="200"/>
        <w:rPr>
          <w:color w:val="000000"/>
        </w:rPr>
      </w:pPr>
      <w:r>
        <w:rPr>
          <w:rFonts w:hint="eastAsia"/>
          <w:color w:val="000000"/>
        </w:rPr>
        <w:t>2、范围包括：投标人所投项目必须完全响应询价通知书所列内容，包括货物的供应、运输、安装、培训及售后服务等。投标范围及所应达到的具体要求，以询价通知书中技术、商务和服务要求的具体规定为准。</w:t>
      </w:r>
    </w:p>
    <w:p>
      <w:pPr>
        <w:spacing w:line="440" w:lineRule="exact"/>
        <w:ind w:firstLine="480" w:firstLineChars="200"/>
        <w:rPr>
          <w:color w:val="C00000"/>
        </w:rPr>
      </w:pPr>
      <w:r>
        <w:rPr>
          <w:rFonts w:hint="eastAsia"/>
          <w:color w:val="C00000"/>
        </w:rPr>
        <w:t>3、主要采购项目：</w:t>
      </w:r>
    </w:p>
    <w:tbl>
      <w:tblPr>
        <w:tblStyle w:val="5"/>
        <w:tblW w:w="870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2019"/>
        <w:gridCol w:w="756"/>
        <w:gridCol w:w="837"/>
        <w:gridCol w:w="2807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序号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货物名称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color w:val="000000"/>
              </w:rPr>
              <w:t>数量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单位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规格型号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单价（元）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硬质门帘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19"/>
                <w:szCs w:val="19"/>
              </w:rPr>
              <w:t>15.2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9"/>
                <w:szCs w:val="19"/>
              </w:rPr>
              <w:t>㎡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19"/>
                <w:szCs w:val="19"/>
              </w:rPr>
              <w:t>宽20cm铝板加保温棉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21280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18"/>
                <w:szCs w:val="18"/>
              </w:rPr>
              <w:t>跑道带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19"/>
                <w:szCs w:val="19"/>
              </w:rPr>
              <w:t>2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9"/>
                <w:szCs w:val="19"/>
              </w:rPr>
              <w:t>根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19"/>
                <w:szCs w:val="19"/>
              </w:rPr>
              <w:t>25cm外钢内铝跑道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快速电机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19"/>
                <w:szCs w:val="19"/>
              </w:rPr>
              <w:t>格兰德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sz w:val="18"/>
                <w:szCs w:val="18"/>
              </w:rPr>
              <w:t>控制箱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19"/>
                <w:szCs w:val="19"/>
              </w:rPr>
              <w:t>个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19"/>
                <w:szCs w:val="19"/>
              </w:rPr>
              <w:t>格兰德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红外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19"/>
                <w:szCs w:val="19"/>
              </w:rPr>
              <w:t>个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19"/>
                <w:szCs w:val="19"/>
              </w:rPr>
              <w:t>格兰德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sz w:val="18"/>
                <w:szCs w:val="18"/>
              </w:rPr>
              <w:t>自动门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19"/>
                <w:szCs w:val="19"/>
              </w:rPr>
              <w:t>扇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7cm</w:t>
            </w:r>
            <w:r>
              <w:rPr>
                <w:rFonts w:hint="eastAsia" w:cs="Times New Roman"/>
                <w:sz w:val="19"/>
                <w:szCs w:val="19"/>
              </w:rPr>
              <w:t>厚电动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围墙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19"/>
                <w:szCs w:val="19"/>
              </w:rPr>
              <w:t>个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19"/>
                <w:szCs w:val="19"/>
              </w:rPr>
              <w:t>单片喷塑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辅料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19"/>
                <w:szCs w:val="19"/>
              </w:rPr>
              <w:t>项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19"/>
                <w:szCs w:val="19"/>
              </w:rPr>
              <w:t>合叶、链条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合计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69380</w:t>
            </w:r>
          </w:p>
        </w:tc>
      </w:tr>
    </w:tbl>
    <w:p>
      <w:pPr>
        <w:spacing w:line="440" w:lineRule="exact"/>
        <w:ind w:firstLine="480" w:firstLineChars="200"/>
        <w:rPr>
          <w:color w:val="C00000"/>
        </w:rPr>
      </w:pPr>
      <w:r>
        <w:rPr>
          <w:rFonts w:hint="eastAsia"/>
          <w:color w:val="C00000"/>
        </w:rPr>
        <w:t>四、成交结果：</w:t>
      </w:r>
    </w:p>
    <w:tbl>
      <w:tblPr>
        <w:tblStyle w:val="5"/>
        <w:tblW w:w="896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402"/>
        <w:gridCol w:w="1984"/>
        <w:gridCol w:w="992"/>
        <w:gridCol w:w="1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序号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成交单位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成交金额(元)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供货期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太原市创天河企划设计有限公司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69380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 太原市万柏林区和平北路76号</w:t>
            </w:r>
          </w:p>
        </w:tc>
      </w:tr>
    </w:tbl>
    <w:p>
      <w:pPr>
        <w:spacing w:line="440" w:lineRule="exact"/>
        <w:ind w:firstLine="480" w:firstLineChars="200"/>
        <w:rPr>
          <w:color w:val="C00000"/>
        </w:rPr>
      </w:pPr>
      <w:r>
        <w:rPr>
          <w:rFonts w:hint="eastAsia"/>
          <w:color w:val="C00000"/>
        </w:rPr>
        <w:t>五、询价小组成员名单：</w:t>
      </w:r>
    </w:p>
    <w:p>
      <w:pPr>
        <w:spacing w:line="440" w:lineRule="exact"/>
        <w:ind w:firstLine="480" w:firstLineChars="200"/>
        <w:rPr>
          <w:color w:val="000000"/>
        </w:rPr>
      </w:pPr>
      <w:r>
        <w:rPr>
          <w:rFonts w:hint="eastAsia"/>
          <w:color w:val="000000"/>
        </w:rPr>
        <w:t>王吉中(组长)、李帅、车占宽</w:t>
      </w:r>
    </w:p>
    <w:p>
      <w:pPr>
        <w:spacing w:line="440" w:lineRule="exact"/>
        <w:ind w:firstLine="482" w:firstLineChars="200"/>
        <w:rPr>
          <w:rFonts w:ascii="仿宋" w:hAnsi="仿宋" w:eastAsia="仿宋"/>
          <w:b/>
          <w:color w:val="000000"/>
        </w:rPr>
      </w:pPr>
      <w:r>
        <w:rPr>
          <w:rFonts w:hint="eastAsia" w:ascii="仿宋" w:hAnsi="仿宋" w:eastAsia="仿宋"/>
          <w:b/>
          <w:color w:val="000000"/>
        </w:rPr>
        <w:t>说明：询价小组应由3人以上的单数相关专业人员组成，可以由采购单位推荐，成员条件要求不得低于政府采购评审专家条件，具体要求参见《财政部关于印发&lt;政府采购评审专家管理办法&gt;的通知》(财库〔2016〕198号)。</w:t>
      </w:r>
    </w:p>
    <w:p>
      <w:pPr>
        <w:spacing w:line="440" w:lineRule="exact"/>
        <w:ind w:firstLine="480" w:firstLineChars="200"/>
        <w:rPr>
          <w:rFonts w:hint="eastAsia"/>
          <w:color w:val="000000"/>
        </w:rPr>
      </w:pPr>
    </w:p>
    <w:p>
      <w:pPr>
        <w:spacing w:line="440" w:lineRule="exact"/>
        <w:ind w:firstLine="480" w:firstLineChars="200"/>
        <w:rPr>
          <w:color w:val="C00000"/>
        </w:rPr>
      </w:pPr>
      <w:r>
        <w:rPr>
          <w:rFonts w:hint="eastAsia"/>
          <w:color w:val="C00000"/>
        </w:rPr>
        <w:t>六、联系人及联系方式:</w:t>
      </w:r>
    </w:p>
    <w:p>
      <w:pPr>
        <w:spacing w:line="440" w:lineRule="exact"/>
        <w:ind w:firstLine="480" w:firstLineChars="200"/>
        <w:rPr>
          <w:color w:val="000000"/>
        </w:rPr>
      </w:pPr>
      <w:r>
        <w:rPr>
          <w:rFonts w:hint="eastAsia"/>
          <w:color w:val="000000"/>
        </w:rPr>
        <w:t>联系人：车占宽    联系电话：13834578636</w:t>
      </w:r>
    </w:p>
    <w:p>
      <w:pPr>
        <w:spacing w:line="440" w:lineRule="exact"/>
        <w:ind w:firstLine="480" w:firstLineChars="200"/>
        <w:rPr>
          <w:color w:val="C00000"/>
        </w:rPr>
      </w:pPr>
      <w:r>
        <w:rPr>
          <w:rFonts w:hint="eastAsia"/>
          <w:color w:val="C00000"/>
        </w:rPr>
        <w:t>七、公示期限：</w:t>
      </w:r>
    </w:p>
    <w:p>
      <w:pPr>
        <w:spacing w:line="440" w:lineRule="exact"/>
        <w:ind w:firstLine="480" w:firstLineChars="200"/>
        <w:rPr>
          <w:color w:val="000000"/>
        </w:rPr>
      </w:pPr>
      <w:r>
        <w:rPr>
          <w:rFonts w:hint="eastAsia"/>
          <w:color w:val="000000"/>
        </w:rPr>
        <w:t>本公示发布之日起5个工作日内。</w:t>
      </w:r>
      <w:bookmarkStart w:id="0" w:name="_GoBack"/>
      <w:bookmarkEnd w:id="0"/>
    </w:p>
    <w:p>
      <w:pPr>
        <w:spacing w:line="440" w:lineRule="exac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                                                    </w:t>
      </w:r>
    </w:p>
    <w:p>
      <w:pPr>
        <w:spacing w:line="440" w:lineRule="exact"/>
        <w:rPr>
          <w:rFonts w:hint="eastAsia"/>
          <w:color w:val="000000"/>
        </w:rPr>
      </w:pPr>
    </w:p>
    <w:p>
      <w:pPr>
        <w:spacing w:line="440" w:lineRule="exact"/>
        <w:ind w:firstLine="5280" w:firstLineChars="2200"/>
        <w:rPr>
          <w:rFonts w:hint="eastAsia"/>
          <w:b/>
          <w:color w:val="000000"/>
        </w:rPr>
      </w:pPr>
      <w:r>
        <w:rPr>
          <w:rFonts w:hint="eastAsia"/>
          <w:color w:val="000000"/>
        </w:rPr>
        <w:t xml:space="preserve"> 后勤管理处</w:t>
      </w:r>
    </w:p>
    <w:p>
      <w:pPr>
        <w:spacing w:line="440" w:lineRule="exact"/>
        <w:ind w:firstLine="5060" w:firstLineChars="2100"/>
        <w:rPr>
          <w:b/>
          <w:color w:val="000000"/>
        </w:rPr>
      </w:pPr>
      <w:r>
        <w:rPr>
          <w:rFonts w:hint="eastAsia"/>
          <w:b/>
          <w:color w:val="000000"/>
        </w:rPr>
        <w:t>2019年9 月3 日</w:t>
      </w:r>
    </w:p>
    <w:sectPr>
      <w:pgSz w:w="11906" w:h="16838"/>
      <w:pgMar w:top="130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0EB9"/>
    <w:rsid w:val="00197310"/>
    <w:rsid w:val="00741F5A"/>
    <w:rsid w:val="00751D6D"/>
    <w:rsid w:val="00850837"/>
    <w:rsid w:val="008D6BC0"/>
    <w:rsid w:val="008E55BB"/>
    <w:rsid w:val="00A07E73"/>
    <w:rsid w:val="00B970BE"/>
    <w:rsid w:val="00CD0EB9"/>
    <w:rsid w:val="00FB365C"/>
    <w:rsid w:val="00FD14D1"/>
    <w:rsid w:val="2C80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table" w:styleId="5">
    <w:name w:val="Table Grid"/>
    <w:basedOn w:val="4"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128</Words>
  <Characters>736</Characters>
  <Lines>6</Lines>
  <Paragraphs>1</Paragraphs>
  <TotalTime>61</TotalTime>
  <ScaleCrop>false</ScaleCrop>
  <LinksUpToDate>false</LinksUpToDate>
  <CharactersWithSpaces>863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2019-09-05T08:38:00Z</dcterms:created>
  <dc:creator>hp</dc:creator>
  <cp:lastModifiedBy>Lenovo</cp:lastModifiedBy>
  <dcterms:modified xsi:type="dcterms:W3CDTF">2019-09-06T00:36:22Z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